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485308" cy="55778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308" cy="5577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3800" w:right="3864" w:hanging="7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FORMULARIO N º 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3259.8425196850394" w:right="3226.6535433070862" w:hanging="6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c"/>
          <w:sz w:val="32"/>
          <w:szCs w:val="32"/>
          <w:u w:val="none"/>
          <w:shd w:fill="auto" w:val="clear"/>
          <w:vertAlign w:val="baseline"/>
          <w:rtl w:val="0"/>
        </w:rPr>
        <w:t xml:space="preserve">(ANEXO ECONÓMICO)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92" w:right="302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ANÁLISIS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DE GASTOS GENERALES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8.0" w:type="dxa"/>
        <w:jc w:val="left"/>
        <w:tblInd w:w="2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0"/>
        <w:gridCol w:w="8038"/>
        <w:tblGridChange w:id="0">
          <w:tblGrid>
            <w:gridCol w:w="2080"/>
            <w:gridCol w:w="8038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LICITACIÓN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4738"/>
              </w:tabs>
              <w:spacing w:after="120" w:before="120" w:lineRule="auto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“PROYECTO DE MEJORAMIENTO ACCESO A BAR / COMEDOR Y ACCESIBILIDAD UNIVERSAL DEL CLUB PROVIDENCIA”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FINANCIAMIENTO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PRESUPUESTO CLUB PROVIDENCIA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4"/>
        <w:gridCol w:w="7111"/>
        <w:tblGridChange w:id="0">
          <w:tblGrid>
            <w:gridCol w:w="3044"/>
            <w:gridCol w:w="7111"/>
          </w:tblGrid>
        </w:tblGridChange>
      </w:tblGrid>
      <w:tr>
        <w:trPr>
          <w:cantSplit w:val="0"/>
          <w:trHeight w:val="51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O RAZÓN SOCIAL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CÉDULA DE IDENTIDAD O RUT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2.0" w:type="dxa"/>
        <w:jc w:val="left"/>
        <w:tblInd w:w="13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241"/>
        <w:gridCol w:w="1240"/>
        <w:gridCol w:w="1241"/>
        <w:gridCol w:w="1240"/>
        <w:gridCol w:w="1240"/>
        <w:tblGridChange w:id="0">
          <w:tblGrid>
            <w:gridCol w:w="5241"/>
            <w:gridCol w:w="1240"/>
            <w:gridCol w:w="1241"/>
            <w:gridCol w:w="1240"/>
            <w:gridCol w:w="124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6" w:right="174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ESPECIFICACIÓN O CONCEPTO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82" w:right="0" w:firstLine="120.9999999999999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UNITARIO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17" w:right="111.14173228346488" w:hanging="1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6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6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755" w:right="17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460" w:right="44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57" w:right="14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755" w:right="17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460" w:right="44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57" w:right="14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1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460" w:right="44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57" w:right="14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3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6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756" w:right="173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6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3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6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460" w:right="44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57" w:right="13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756" w:right="17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7" w:right="14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57" w:right="13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471c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(Valor debe ser coincidente al ofertado en Formulario N°3)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2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1"/>
        <w:gridCol w:w="4651"/>
        <w:tblGridChange w:id="0">
          <w:tblGrid>
            <w:gridCol w:w="4181"/>
            <w:gridCol w:w="4651"/>
          </w:tblGrid>
        </w:tblGridChange>
      </w:tblGrid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Persona Natural o del Apoderado de la unión temporal de proveedores o  del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0" w:right="5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Representante  Legal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5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del oferente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5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Persona Natural o del Apoderado de la unión temporal de proveedores o del Representante  Debidamente Autorizado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5" w:lineRule="auto"/>
              <w:ind w:left="0" w:right="5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8730" w:w="12250" w:orient="portrait"/>
      <w:pgMar w:bottom="280" w:top="280" w:left="96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0776"/>
    <w:rPr>
      <w:rFonts w:ascii="Arial" w:cs="Arial" w:eastAsia="Arial" w:hAnsi="Arial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460776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460776"/>
    <w:rPr>
      <w:b w:val="1"/>
      <w:bCs w:val="1"/>
      <w:sz w:val="32"/>
      <w:szCs w:val="32"/>
    </w:rPr>
  </w:style>
  <w:style w:type="paragraph" w:styleId="Prrafodelista">
    <w:name w:val="List Paragraph"/>
    <w:basedOn w:val="Normal"/>
    <w:uiPriority w:val="1"/>
    <w:qFormat w:val="1"/>
    <w:rsid w:val="00460776"/>
  </w:style>
  <w:style w:type="paragraph" w:styleId="TableParagraph" w:customStyle="1">
    <w:name w:val="Table Paragraph"/>
    <w:basedOn w:val="Normal"/>
    <w:uiPriority w:val="1"/>
    <w:qFormat w:val="1"/>
    <w:rsid w:val="0046077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470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4701"/>
    <w:rPr>
      <w:rFonts w:ascii="Tahoma" w:cs="Tahoma" w:eastAsia="Arial" w:hAnsi="Tahoma"/>
      <w:sz w:val="16"/>
      <w:szCs w:val="16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ChkDNb1ErHw6Fqzj+l5XF1KJw==">CgMxLjA4AHIhMVNueEZGRlRxS3Jybm5HOEdKZk9paDJ2V0hMLXhybUhk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2023-02-14T12:08:00Z</dcterms:created>
  <dc:creator>mleyton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